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A7C1D6" w14:textId="0DDA67DF" w:rsidR="00705165" w:rsidRPr="0097161F" w:rsidRDefault="00221F1B" w:rsidP="00705165">
      <w:pPr>
        <w:pStyle w:val="Intestazione"/>
        <w:jc w:val="center"/>
        <w:rPr>
          <w:rFonts w:ascii="Arial" w:hAnsi="Arial"/>
          <w:sz w:val="20"/>
          <w:szCs w:val="20"/>
        </w:rPr>
      </w:pPr>
      <w:bookmarkStart w:id="0" w:name="_GoBack"/>
      <w:bookmarkEnd w:id="0"/>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Trasparenza e Web</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05B1A22F" w14:textId="45666DBA" w:rsidR="00BE50E9" w:rsidRPr="00BE50E9" w:rsidRDefault="00BE50E9" w:rsidP="00BE50E9">
      <w:pPr>
        <w:rPr>
          <w:rFonts w:ascii="Arial" w:hAnsi="Arial" w:cs="Tahoma"/>
          <w:color w:val="000000"/>
        </w:rPr>
      </w:pP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459" w:type="pct"/>
        <w:shd w:val="clear" w:color="auto" w:fill="CCCCCC"/>
        <w:tblLayout w:type="fixed"/>
        <w:tblLook w:val="0000" w:firstRow="0" w:lastRow="0" w:firstColumn="0" w:lastColumn="0" w:noHBand="0" w:noVBand="0"/>
      </w:tblPr>
      <w:tblGrid>
        <w:gridCol w:w="1346"/>
        <w:gridCol w:w="1661"/>
        <w:gridCol w:w="2224"/>
        <w:gridCol w:w="1940"/>
        <w:gridCol w:w="1940"/>
        <w:gridCol w:w="1108"/>
      </w:tblGrid>
      <w:tr w:rsidR="003575BC" w:rsidRPr="0097161F" w14:paraId="5C1E38FE" w14:textId="77777777" w:rsidTr="003575BC">
        <w:trPr>
          <w:trHeight w:val="23"/>
        </w:trPr>
        <w:tc>
          <w:tcPr>
            <w:tcW w:w="655"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40"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Aggiornamento pagine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rPr>
            </w:pPr>
            <w:r w:rsidRPr="007137E0">
              <w:rPr>
                <w:rFonts w:ascii="Arial" w:hAnsi="Arial"/>
              </w:rPr>
              <w:t>Trasparenza e Web</w:t>
            </w:r>
          </w:p>
        </w:tc>
      </w:tr>
      <w:tr w:rsidR="00AA54A1" w:rsidRPr="007137E0" w14:paraId="199926A7"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521F16C"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7237809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564C2DB1"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381B23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Creazione pagine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619FF7A5"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50EC7033" w14:textId="77777777" w:rsidR="001451FA" w:rsidRPr="007137E0" w:rsidRDefault="00917FC8" w:rsidP="001451FA">
            <w:pPr>
              <w:snapToGrid w:val="0"/>
              <w:rPr>
                <w:rFonts w:ascii="Arial" w:hAnsi="Arial"/>
              </w:rPr>
            </w:pPr>
            <w:r w:rsidRPr="007137E0">
              <w:rPr>
                <w:rFonts w:ascii="Arial" w:hAnsi="Arial"/>
              </w:rPr>
              <w:t>Trasparenza e Web</w:t>
            </w:r>
          </w:p>
        </w:tc>
      </w:tr>
      <w:tr w:rsidR="00AA54A1" w:rsidRPr="007137E0" w14:paraId="42816A0A"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236C8B25"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1622BFF1"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4E2A4E8D"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4814546F"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software per la gestione dei contenuti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4EF7FEAA" w14:textId="77777777" w:rsidR="007137E0" w:rsidRDefault="001451FA" w:rsidP="001451FA">
            <w:pPr>
              <w:snapToGrid w:val="0"/>
              <w:rPr>
                <w:rFonts w:ascii="Arial" w:hAnsi="Arial"/>
              </w:rPr>
            </w:pPr>
            <w:r w:rsidRPr="007137E0">
              <w:rPr>
                <w:rFonts w:ascii="Arial" w:hAnsi="Arial"/>
              </w:rPr>
              <w:t>P) Gestione dati e informazioni, e tutela della privacy</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AF19F85" w14:textId="77777777" w:rsidR="001451FA" w:rsidRPr="007137E0" w:rsidRDefault="00917FC8" w:rsidP="001451FA">
            <w:pPr>
              <w:snapToGrid w:val="0"/>
              <w:rPr>
                <w:rFonts w:ascii="Arial" w:hAnsi="Arial"/>
              </w:rPr>
            </w:pPr>
            <w:r w:rsidRPr="007137E0">
              <w:rPr>
                <w:rFonts w:ascii="Arial" w:hAnsi="Arial"/>
              </w:rPr>
              <w:t>Trasparenza e Web</w:t>
            </w:r>
          </w:p>
        </w:tc>
      </w:tr>
      <w:tr w:rsidR="00AA54A1" w:rsidRPr="007137E0" w14:paraId="3212370C"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79CDC85D" w14:textId="77777777" w:rsidR="001451FA" w:rsidRPr="007137E0" w:rsidRDefault="00917FC8" w:rsidP="001451FA">
            <w:pPr>
              <w:snapToGrid w:val="0"/>
              <w:rPr>
                <w:rFonts w:ascii="Arial" w:hAnsi="Arial"/>
              </w:rPr>
            </w:pPr>
            <w:r w:rsidRPr="007137E0">
              <w:rPr>
                <w:rFonts w:ascii="Arial" w:hAnsi="Arial"/>
              </w:rPr>
              <w:t>Processo primario</w:t>
            </w:r>
          </w:p>
        </w:tc>
        <w:tc>
          <w:tcPr>
            <w:tcW w:w="813" w:type="pct"/>
            <w:tcBorders>
              <w:top w:val="single" w:sz="3" w:space="0" w:color="000001"/>
              <w:left w:val="single" w:sz="3" w:space="0" w:color="000001"/>
              <w:bottom w:val="single" w:sz="3" w:space="0" w:color="000001"/>
            </w:tcBorders>
            <w:shd w:val="clear" w:color="auto" w:fill="FFFFFF"/>
          </w:tcPr>
          <w:p w14:paraId="668C839B" w14:textId="77777777"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37A1B9D6" w14:textId="77777777" w:rsidR="001451FA" w:rsidRPr="007137E0" w:rsidRDefault="001451FA" w:rsidP="001451FA">
            <w:pPr>
              <w:spacing w:before="100" w:after="100"/>
              <w:rPr>
                <w:rFonts w:ascii="Arial" w:hAnsi="Arial"/>
              </w:rPr>
            </w:pPr>
            <w:r w:rsidRPr="007137E0">
              <w:rPr>
                <w:rFonts w:ascii="Arial" w:hAnsi="Arial"/>
              </w:rPr>
              <w:t>Servizi istituzionali, generali e di gestione: Altri servizi generali</w:t>
            </w:r>
          </w:p>
        </w:tc>
        <w:tc>
          <w:tcPr>
            <w:tcW w:w="949" w:type="pct"/>
            <w:tcBorders>
              <w:top w:val="single" w:sz="3" w:space="0" w:color="000001"/>
              <w:left w:val="single" w:sz="3" w:space="0" w:color="000001"/>
              <w:bottom w:val="single" w:sz="3" w:space="0" w:color="000001"/>
            </w:tcBorders>
            <w:shd w:val="clear" w:color="auto" w:fill="auto"/>
          </w:tcPr>
          <w:p w14:paraId="52630921"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Gestione sito web: Affidamento gestione in hosting</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C620E48" w14:textId="77777777"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18CAAB16" w14:textId="77777777" w:rsidR="001451FA" w:rsidRPr="007137E0" w:rsidRDefault="00917FC8" w:rsidP="001451FA">
            <w:pPr>
              <w:snapToGrid w:val="0"/>
              <w:rPr>
                <w:rFonts w:ascii="Arial" w:hAnsi="Arial"/>
              </w:rPr>
            </w:pPr>
            <w:r w:rsidRPr="007137E0">
              <w:rPr>
                <w:rFonts w:ascii="Arial" w:hAnsi="Arial"/>
              </w:rPr>
              <w:t>Trasparenza e Web</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5644B"/>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46A8CA5C-AE79-47F4-A39E-1134F2014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374</Words>
  <Characters>2134</Characters>
  <Application>Microsoft Office Word</Application>
  <DocSecurity>0</DocSecurity>
  <Lines>17</Lines>
  <Paragraphs>5</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user</cp:lastModifiedBy>
  <cp:revision>2</cp:revision>
  <cp:lastPrinted>1900-12-31T23:00:00Z</cp:lastPrinted>
  <dcterms:created xsi:type="dcterms:W3CDTF">2018-02-15T12:15:00Z</dcterms:created>
  <dcterms:modified xsi:type="dcterms:W3CDTF">2018-02-15T12:15:00Z</dcterms:modified>
</cp:coreProperties>
</file>